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D7DB" w14:textId="77777777" w:rsidR="004B3E36" w:rsidRDefault="004B3E36" w:rsidP="007E4E28">
      <w:pPr>
        <w:spacing w:before="100" w:beforeAutospacing="1" w:after="100" w:afterAutospacing="1" w:line="264" w:lineRule="atLeast"/>
        <w:outlineLvl w:val="1"/>
        <w:rPr>
          <w:rFonts w:ascii="var(--font-headings)" w:eastAsia="Times New Roman" w:hAnsi="var(--font-headings)" w:cs="Times New Roman"/>
          <w:b/>
          <w:bCs/>
          <w:sz w:val="36"/>
          <w:szCs w:val="36"/>
        </w:rPr>
      </w:pPr>
      <w:r>
        <w:rPr>
          <w:noProof/>
        </w:rPr>
        <w:drawing>
          <wp:inline distT="0" distB="0" distL="0" distR="0" wp14:anchorId="2EBCFCD8" wp14:editId="3E729157">
            <wp:extent cx="5943600" cy="2730500"/>
            <wp:effectExtent l="0" t="0" r="0" b="0"/>
            <wp:docPr id="1" name="Picture 1" descr="NCAA Nation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 National Off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30500"/>
                    </a:xfrm>
                    <a:prstGeom prst="rect">
                      <a:avLst/>
                    </a:prstGeom>
                    <a:noFill/>
                    <a:ln>
                      <a:noFill/>
                    </a:ln>
                  </pic:spPr>
                </pic:pic>
              </a:graphicData>
            </a:graphic>
          </wp:inline>
        </w:drawing>
      </w:r>
    </w:p>
    <w:p w14:paraId="144FB896" w14:textId="37892B13" w:rsidR="004B3E36" w:rsidRPr="004B3E36" w:rsidRDefault="004B3E36" w:rsidP="004B3E36">
      <w:pPr>
        <w:spacing w:before="100" w:beforeAutospacing="1" w:after="100" w:afterAutospacing="1" w:line="264" w:lineRule="atLeast"/>
        <w:jc w:val="center"/>
        <w:outlineLvl w:val="1"/>
        <w:rPr>
          <w:rFonts w:ascii="Times New Roman" w:eastAsia="Times New Roman" w:hAnsi="Times New Roman" w:cs="Times New Roman"/>
          <w:b/>
          <w:bCs/>
          <w:sz w:val="24"/>
          <w:szCs w:val="24"/>
        </w:rPr>
      </w:pPr>
      <w:r w:rsidRPr="004B3E36">
        <w:rPr>
          <w:rFonts w:ascii="Times New Roman" w:hAnsi="Times New Roman" w:cs="Times New Roman"/>
          <w:b/>
          <w:bCs/>
          <w:color w:val="000000"/>
          <w:sz w:val="24"/>
          <w:szCs w:val="24"/>
        </w:rPr>
        <w:t>The National Collegiate Athletic Association</w:t>
      </w:r>
      <w:r>
        <w:rPr>
          <w:rFonts w:ascii="Times New Roman" w:hAnsi="Times New Roman" w:cs="Times New Roman"/>
          <w:b/>
          <w:bCs/>
          <w:color w:val="000000"/>
          <w:sz w:val="24"/>
          <w:szCs w:val="24"/>
        </w:rPr>
        <w:t xml:space="preserve"> Building</w:t>
      </w:r>
      <w:r w:rsidRPr="004B3E36">
        <w:rPr>
          <w:rFonts w:ascii="Times New Roman" w:hAnsi="Times New Roman" w:cs="Times New Roman"/>
          <w:b/>
          <w:bCs/>
          <w:color w:val="000000"/>
          <w:sz w:val="24"/>
          <w:szCs w:val="24"/>
        </w:rPr>
        <w:t xml:space="preserve"> (NCAA)</w:t>
      </w:r>
    </w:p>
    <w:p w14:paraId="5D4B119E" w14:textId="7005503D" w:rsidR="007E4E28" w:rsidRPr="004B3E36" w:rsidRDefault="004B3E36" w:rsidP="00912CCD">
      <w:pPr>
        <w:spacing w:before="100" w:beforeAutospacing="1" w:after="100" w:afterAutospacing="1" w:line="264" w:lineRule="atLeast"/>
        <w:jc w:val="center"/>
        <w:outlineLvl w:val="1"/>
        <w:rPr>
          <w:rFonts w:ascii="var(--font-headings)" w:eastAsia="Times New Roman" w:hAnsi="var(--font-headings)" w:cs="Times New Roman"/>
          <w:b/>
          <w:bCs/>
          <w:sz w:val="28"/>
          <w:szCs w:val="28"/>
        </w:rPr>
      </w:pPr>
      <w:bookmarkStart w:id="0" w:name="sat-requirements"/>
      <w:bookmarkEnd w:id="0"/>
      <w:r>
        <w:rPr>
          <w:rFonts w:ascii="var(--font-headings)" w:eastAsia="Times New Roman" w:hAnsi="var(--font-headings)" w:cs="Times New Roman"/>
          <w:b/>
          <w:bCs/>
          <w:sz w:val="28"/>
          <w:szCs w:val="28"/>
        </w:rPr>
        <w:t>*</w:t>
      </w:r>
      <w:r w:rsidR="007E4E28" w:rsidRPr="004B3E36">
        <w:rPr>
          <w:rFonts w:ascii="var(--font-headings)" w:eastAsia="Times New Roman" w:hAnsi="var(--font-headings)" w:cs="Times New Roman"/>
          <w:b/>
          <w:bCs/>
          <w:sz w:val="28"/>
          <w:szCs w:val="28"/>
        </w:rPr>
        <w:t>NCAA SAT requirements: How to send your SAT scores to the NCAA</w:t>
      </w:r>
      <w:r>
        <w:rPr>
          <w:rFonts w:ascii="var(--font-headings)" w:eastAsia="Times New Roman" w:hAnsi="var(--font-headings)" w:cs="Times New Roman"/>
          <w:b/>
          <w:bCs/>
          <w:sz w:val="28"/>
          <w:szCs w:val="28"/>
        </w:rPr>
        <w:t>*</w:t>
      </w:r>
    </w:p>
    <w:p w14:paraId="23EFD55C" w14:textId="77777777" w:rsidR="007E4E28" w:rsidRPr="007E4E28" w:rsidRDefault="007E4E28" w:rsidP="007E4E28">
      <w:pPr>
        <w:spacing w:after="195"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sz w:val="24"/>
          <w:szCs w:val="24"/>
        </w:rPr>
        <w:t>The NCAA uses what is called a “combined SAT” test score. This means you add the math and reading scores and do not use the written score when determining your NCAA eligibility. You can take the SAT as many times as necessary during high school. The NCAA will use your highest single math and reading score and add them together for your best SAT combined score.</w:t>
      </w:r>
    </w:p>
    <w:p w14:paraId="42D8E0AC" w14:textId="77777777" w:rsidR="007E4E28" w:rsidRPr="007E4E28" w:rsidRDefault="007E4E28" w:rsidP="007E4E28">
      <w:pPr>
        <w:spacing w:after="195"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b/>
          <w:bCs/>
          <w:sz w:val="24"/>
          <w:szCs w:val="24"/>
        </w:rPr>
        <w:t>How to send your SAT scores to the NCAA:</w:t>
      </w:r>
      <w:r w:rsidRPr="007E4E28">
        <w:rPr>
          <w:rFonts w:ascii="Times New Roman" w:eastAsia="Times New Roman" w:hAnsi="Times New Roman" w:cs="Times New Roman"/>
          <w:sz w:val="24"/>
          <w:szCs w:val="24"/>
        </w:rPr>
        <w:t> The NCAA only accepts test scores sent directly from the College Board. Test scores on transcripts cannot be used in your academic certification.</w:t>
      </w:r>
    </w:p>
    <w:p w14:paraId="152FED72" w14:textId="77777777" w:rsidR="007E4E28" w:rsidRPr="007E4E28" w:rsidRDefault="007E4E28" w:rsidP="007E4E28">
      <w:pPr>
        <w:numPr>
          <w:ilvl w:val="0"/>
          <w:numId w:val="1"/>
        </w:numPr>
        <w:spacing w:before="100" w:beforeAutospacing="1" w:after="240" w:line="375" w:lineRule="atLeast"/>
        <w:rPr>
          <w:rFonts w:ascii="Times New Roman" w:eastAsia="Times New Roman" w:hAnsi="Times New Roman" w:cs="Times New Roman"/>
          <w:b/>
          <w:bCs/>
          <w:sz w:val="24"/>
          <w:szCs w:val="24"/>
        </w:rPr>
      </w:pPr>
      <w:r w:rsidRPr="007E4E28">
        <w:rPr>
          <w:rFonts w:ascii="Times New Roman" w:eastAsia="Times New Roman" w:hAnsi="Times New Roman" w:cs="Times New Roman"/>
          <w:b/>
          <w:bCs/>
          <w:sz w:val="24"/>
          <w:szCs w:val="24"/>
        </w:rPr>
        <w:t>Sending test scores when registering: When you are registering for the SAT, enter the code “9999” in the area identifying the schools you would like your test scores sent.</w:t>
      </w:r>
    </w:p>
    <w:p w14:paraId="6AB4E269" w14:textId="77777777" w:rsidR="007E4E28" w:rsidRPr="007E4E28" w:rsidRDefault="007E4E28" w:rsidP="007E4E28">
      <w:pPr>
        <w:numPr>
          <w:ilvl w:val="0"/>
          <w:numId w:val="1"/>
        </w:numPr>
        <w:spacing w:before="100" w:beforeAutospacing="1" w:after="240"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sz w:val="24"/>
          <w:szCs w:val="24"/>
        </w:rPr>
        <w:t>Sending test scores after you have taken the SAT: If you have already taken the SAT, you have two options. You can send your scores to the NCAA for free up to nine days after the test date. However, if it’s been more than nine days, you will need to go to the </w:t>
      </w:r>
      <w:hyperlink r:id="rId6" w:tgtFrame="_blank" w:history="1">
        <w:r w:rsidRPr="007E4E28">
          <w:rPr>
            <w:rFonts w:ascii="Times New Roman" w:eastAsia="Times New Roman" w:hAnsi="Times New Roman" w:cs="Times New Roman"/>
            <w:color w:val="0000FF"/>
            <w:sz w:val="24"/>
            <w:szCs w:val="24"/>
            <w:u w:val="single"/>
          </w:rPr>
          <w:t>college board website to have test scores sent</w:t>
        </w:r>
      </w:hyperlink>
      <w:r w:rsidRPr="007E4E28">
        <w:rPr>
          <w:rFonts w:ascii="Times New Roman" w:eastAsia="Times New Roman" w:hAnsi="Times New Roman" w:cs="Times New Roman"/>
          <w:sz w:val="24"/>
          <w:szCs w:val="24"/>
        </w:rPr>
        <w:t>. Be advised this will cost $12, but there are </w:t>
      </w:r>
      <w:hyperlink r:id="rId7" w:tgtFrame="_blank" w:history="1">
        <w:r w:rsidRPr="007E4E28">
          <w:rPr>
            <w:rFonts w:ascii="Times New Roman" w:eastAsia="Times New Roman" w:hAnsi="Times New Roman" w:cs="Times New Roman"/>
            <w:color w:val="0000FF"/>
            <w:sz w:val="24"/>
            <w:szCs w:val="24"/>
            <w:u w:val="single"/>
          </w:rPr>
          <w:t>fee waivers available</w:t>
        </w:r>
      </w:hyperlink>
      <w:r w:rsidRPr="007E4E28">
        <w:rPr>
          <w:rFonts w:ascii="Times New Roman" w:eastAsia="Times New Roman" w:hAnsi="Times New Roman" w:cs="Times New Roman"/>
          <w:sz w:val="24"/>
          <w:szCs w:val="24"/>
        </w:rPr>
        <w:t>.</w:t>
      </w:r>
    </w:p>
    <w:p w14:paraId="385ED898" w14:textId="77777777" w:rsidR="007E4E28" w:rsidRPr="007E4E28" w:rsidRDefault="007E4E28" w:rsidP="007E4E28">
      <w:pPr>
        <w:spacing w:after="195"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b/>
          <w:bCs/>
          <w:sz w:val="24"/>
          <w:szCs w:val="24"/>
        </w:rPr>
        <w:lastRenderedPageBreak/>
        <w:t>SAT Concordance Score: </w:t>
      </w:r>
      <w:r w:rsidRPr="007E4E28">
        <w:rPr>
          <w:rFonts w:ascii="Times New Roman" w:eastAsia="Times New Roman" w:hAnsi="Times New Roman" w:cs="Times New Roman"/>
          <w:sz w:val="24"/>
          <w:szCs w:val="24"/>
        </w:rPr>
        <w:t>The College Board organization changed the SAT test in the spring of 2016. If you took the SAT before then, you likely took the old version and will need to use the </w:t>
      </w:r>
      <w:hyperlink r:id="rId8" w:tgtFrame="_blank" w:history="1">
        <w:r w:rsidRPr="007E4E28">
          <w:rPr>
            <w:rFonts w:ascii="Times New Roman" w:eastAsia="Times New Roman" w:hAnsi="Times New Roman" w:cs="Times New Roman"/>
            <w:color w:val="0000FF"/>
            <w:sz w:val="24"/>
            <w:szCs w:val="24"/>
            <w:u w:val="single"/>
          </w:rPr>
          <w:t>concordance table</w:t>
        </w:r>
      </w:hyperlink>
      <w:r w:rsidRPr="007E4E28">
        <w:rPr>
          <w:rFonts w:ascii="Times New Roman" w:eastAsia="Times New Roman" w:hAnsi="Times New Roman" w:cs="Times New Roman"/>
          <w:sz w:val="24"/>
          <w:szCs w:val="24"/>
        </w:rPr>
        <w:t> to convert those scores into the ones now used by the NCAA.</w:t>
      </w:r>
    </w:p>
    <w:p w14:paraId="29A82220" w14:textId="2D5D4EDB" w:rsidR="007E4E28" w:rsidRPr="004B3E36" w:rsidRDefault="004B3E36" w:rsidP="00912CCD">
      <w:pPr>
        <w:spacing w:before="100" w:beforeAutospacing="1" w:after="100" w:afterAutospacing="1" w:line="264" w:lineRule="atLeast"/>
        <w:jc w:val="center"/>
        <w:outlineLvl w:val="1"/>
        <w:rPr>
          <w:rFonts w:ascii="var(--font-headings)" w:eastAsia="Times New Roman" w:hAnsi="var(--font-headings)" w:cs="Times New Roman"/>
          <w:b/>
          <w:bCs/>
          <w:sz w:val="28"/>
          <w:szCs w:val="28"/>
        </w:rPr>
      </w:pPr>
      <w:r>
        <w:rPr>
          <w:rFonts w:ascii="var(--font-headings)" w:eastAsia="Times New Roman" w:hAnsi="var(--font-headings)" w:cs="Times New Roman"/>
          <w:b/>
          <w:bCs/>
          <w:sz w:val="28"/>
          <w:szCs w:val="28"/>
        </w:rPr>
        <w:t>*</w:t>
      </w:r>
      <w:r w:rsidR="007E4E28" w:rsidRPr="004B3E36">
        <w:rPr>
          <w:rFonts w:ascii="var(--font-headings)" w:eastAsia="Times New Roman" w:hAnsi="var(--font-headings)" w:cs="Times New Roman"/>
          <w:b/>
          <w:bCs/>
          <w:sz w:val="28"/>
          <w:szCs w:val="28"/>
        </w:rPr>
        <w:t>NCAA ACT requirements: How to send your ACT scores to the NCAA</w:t>
      </w:r>
      <w:r>
        <w:rPr>
          <w:rFonts w:ascii="var(--font-headings)" w:eastAsia="Times New Roman" w:hAnsi="var(--font-headings)" w:cs="Times New Roman"/>
          <w:b/>
          <w:bCs/>
          <w:sz w:val="28"/>
          <w:szCs w:val="28"/>
        </w:rPr>
        <w:t>*</w:t>
      </w:r>
    </w:p>
    <w:p w14:paraId="3231F679" w14:textId="77777777" w:rsidR="007E4E28" w:rsidRPr="007E4E28" w:rsidRDefault="007E4E28" w:rsidP="007E4E28">
      <w:pPr>
        <w:spacing w:after="195" w:line="375" w:lineRule="atLeast"/>
        <w:rPr>
          <w:rFonts w:ascii="Times New Roman" w:eastAsia="Times New Roman" w:hAnsi="Times New Roman" w:cs="Times New Roman"/>
          <w:sz w:val="24"/>
          <w:szCs w:val="24"/>
        </w:rPr>
      </w:pPr>
      <w:bookmarkStart w:id="1" w:name="act-requirements"/>
      <w:bookmarkEnd w:id="1"/>
      <w:r w:rsidRPr="007E4E28">
        <w:rPr>
          <w:rFonts w:ascii="Times New Roman" w:eastAsia="Times New Roman" w:hAnsi="Times New Roman" w:cs="Times New Roman"/>
          <w:sz w:val="24"/>
          <w:szCs w:val="24"/>
        </w:rPr>
        <w:t>The NCAA sliding scale uses your “ACT sum score.” This is calculated by adding together your English, math, reading and science scores. You can take the ACT a total of 12 times during high school, and your top scores in each subject will be used to create your highest ACT score.</w:t>
      </w:r>
    </w:p>
    <w:p w14:paraId="41C9596C" w14:textId="77777777" w:rsidR="007E4E28" w:rsidRPr="007E4E28" w:rsidRDefault="007E4E28" w:rsidP="007E4E28">
      <w:pPr>
        <w:spacing w:after="195"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b/>
          <w:bCs/>
          <w:sz w:val="24"/>
          <w:szCs w:val="24"/>
        </w:rPr>
        <w:t>How to send your ACT scores to the NCAA:</w:t>
      </w:r>
      <w:r w:rsidRPr="007E4E28">
        <w:rPr>
          <w:rFonts w:ascii="Times New Roman" w:eastAsia="Times New Roman" w:hAnsi="Times New Roman" w:cs="Times New Roman"/>
          <w:sz w:val="24"/>
          <w:szCs w:val="24"/>
        </w:rPr>
        <w:t> The NCAA will only accept ACT scores sent directly from the ACT organization. Test scores that appear on your transcript cannot be used in your academic certification.</w:t>
      </w:r>
    </w:p>
    <w:p w14:paraId="6478596D" w14:textId="77777777" w:rsidR="007E4E28" w:rsidRPr="007E4E28" w:rsidRDefault="007E4E28" w:rsidP="007E4E28">
      <w:pPr>
        <w:numPr>
          <w:ilvl w:val="0"/>
          <w:numId w:val="2"/>
        </w:numPr>
        <w:spacing w:before="100" w:beforeAutospacing="1" w:after="240" w:line="375" w:lineRule="atLeast"/>
        <w:rPr>
          <w:rFonts w:ascii="Times New Roman" w:eastAsia="Times New Roman" w:hAnsi="Times New Roman" w:cs="Times New Roman"/>
          <w:b/>
          <w:bCs/>
          <w:sz w:val="24"/>
          <w:szCs w:val="24"/>
        </w:rPr>
      </w:pPr>
      <w:r w:rsidRPr="007E4E28">
        <w:rPr>
          <w:rFonts w:ascii="Times New Roman" w:eastAsia="Times New Roman" w:hAnsi="Times New Roman" w:cs="Times New Roman"/>
          <w:b/>
          <w:bCs/>
          <w:sz w:val="24"/>
          <w:szCs w:val="24"/>
        </w:rPr>
        <w:t>Sending ACT scores when registering: When you register for the ACT, enter the code “9999” in the area identifying the schools you would like your test results shared with.</w:t>
      </w:r>
    </w:p>
    <w:p w14:paraId="780B9897" w14:textId="77777777" w:rsidR="007E4E28" w:rsidRPr="007E4E28" w:rsidRDefault="007E4E28" w:rsidP="007E4E28">
      <w:pPr>
        <w:numPr>
          <w:ilvl w:val="0"/>
          <w:numId w:val="2"/>
        </w:numPr>
        <w:spacing w:before="100" w:beforeAutospacing="1" w:after="240" w:line="375" w:lineRule="atLeast"/>
        <w:rPr>
          <w:rFonts w:ascii="Times New Roman" w:eastAsia="Times New Roman" w:hAnsi="Times New Roman" w:cs="Times New Roman"/>
          <w:sz w:val="24"/>
          <w:szCs w:val="24"/>
        </w:rPr>
      </w:pPr>
      <w:r w:rsidRPr="007E4E28">
        <w:rPr>
          <w:rFonts w:ascii="Times New Roman" w:eastAsia="Times New Roman" w:hAnsi="Times New Roman" w:cs="Times New Roman"/>
          <w:sz w:val="24"/>
          <w:szCs w:val="24"/>
        </w:rPr>
        <w:t>Sending ACT scores after you’ve taken the test: If you have already taken the ACT and need to send scores, </w:t>
      </w:r>
      <w:hyperlink r:id="rId9" w:tgtFrame="_blank" w:history="1">
        <w:r w:rsidRPr="007E4E28">
          <w:rPr>
            <w:rFonts w:ascii="Times New Roman" w:eastAsia="Times New Roman" w:hAnsi="Times New Roman" w:cs="Times New Roman"/>
            <w:color w:val="0000FF"/>
            <w:sz w:val="24"/>
            <w:szCs w:val="24"/>
            <w:u w:val="single"/>
          </w:rPr>
          <w:t>go to the ACT website</w:t>
        </w:r>
      </w:hyperlink>
      <w:r w:rsidRPr="007E4E28">
        <w:rPr>
          <w:rFonts w:ascii="Times New Roman" w:eastAsia="Times New Roman" w:hAnsi="Times New Roman" w:cs="Times New Roman"/>
          <w:sz w:val="24"/>
          <w:szCs w:val="24"/>
        </w:rPr>
        <w:t>. Be advised, this will cost $38 per test date per report if you tested before 9/1/2016, and $13 per test date per report if you tested after that date.</w:t>
      </w:r>
    </w:p>
    <w:p w14:paraId="6FE9CB91" w14:textId="77777777" w:rsidR="007E4E28" w:rsidRPr="007E4E28" w:rsidRDefault="007E4E28" w:rsidP="007E4E28">
      <w:pPr>
        <w:spacing w:line="375" w:lineRule="atLeast"/>
        <w:rPr>
          <w:rFonts w:ascii="Times New Roman" w:eastAsia="Times New Roman" w:hAnsi="Times New Roman" w:cs="Times New Roman"/>
          <w:color w:val="333333"/>
          <w:sz w:val="24"/>
          <w:szCs w:val="24"/>
        </w:rPr>
      </w:pPr>
      <w:r w:rsidRPr="007E4E28">
        <w:rPr>
          <w:rFonts w:ascii="Times New Roman" w:eastAsia="Times New Roman" w:hAnsi="Times New Roman" w:cs="Times New Roman"/>
          <w:b/>
          <w:bCs/>
          <w:color w:val="333333"/>
          <w:sz w:val="24"/>
          <w:szCs w:val="24"/>
        </w:rPr>
        <w:t>Insider Tip: </w:t>
      </w:r>
      <w:r w:rsidRPr="007E4E28">
        <w:rPr>
          <w:rFonts w:ascii="Times New Roman" w:eastAsia="Times New Roman" w:hAnsi="Times New Roman" w:cs="Times New Roman"/>
          <w:color w:val="333333"/>
          <w:sz w:val="24"/>
          <w:szCs w:val="24"/>
        </w:rPr>
        <w:t>If you qualified (or will qualify) for a waiver of the SAT or ACT fee, you are eligible for a waiver of the NCAA Eligibility Center Certification account registration fee. After you complete your registration, ask an authorized official from your current high school (like a guidance counselor) to submit your fee waiver documentation online.</w:t>
      </w:r>
    </w:p>
    <w:sectPr w:rsidR="007E4E28" w:rsidRPr="007E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r(--font-heading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075"/>
    <w:multiLevelType w:val="multilevel"/>
    <w:tmpl w:val="664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66A19"/>
    <w:multiLevelType w:val="multilevel"/>
    <w:tmpl w:val="411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668894">
    <w:abstractNumId w:val="1"/>
  </w:num>
  <w:num w:numId="2" w16cid:durableId="163921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8"/>
    <w:rsid w:val="004B3E36"/>
    <w:rsid w:val="007E4E28"/>
    <w:rsid w:val="00807B58"/>
    <w:rsid w:val="0091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43E2"/>
  <w15:chartTrackingRefBased/>
  <w15:docId w15:val="{77BBE9AB-B70A-4D31-9B2A-C47081ED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4E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E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4E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E28"/>
    <w:rPr>
      <w:b/>
      <w:bCs/>
    </w:rPr>
  </w:style>
  <w:style w:type="character" w:styleId="Hyperlink">
    <w:name w:val="Hyperlink"/>
    <w:basedOn w:val="DefaultParagraphFont"/>
    <w:uiPriority w:val="99"/>
    <w:semiHidden/>
    <w:unhideWhenUsed/>
    <w:rsid w:val="007E4E28"/>
    <w:rPr>
      <w:color w:val="0000FF"/>
      <w:u w:val="single"/>
    </w:rPr>
  </w:style>
  <w:style w:type="character" w:styleId="Emphasis">
    <w:name w:val="Emphasis"/>
    <w:basedOn w:val="DefaultParagraphFont"/>
    <w:uiPriority w:val="20"/>
    <w:qFormat/>
    <w:rsid w:val="007E4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3491">
      <w:bodyDiv w:val="1"/>
      <w:marLeft w:val="0"/>
      <w:marRight w:val="0"/>
      <w:marTop w:val="0"/>
      <w:marBottom w:val="0"/>
      <w:divBdr>
        <w:top w:val="none" w:sz="0" w:space="0" w:color="auto"/>
        <w:left w:val="none" w:sz="0" w:space="0" w:color="auto"/>
        <w:bottom w:val="none" w:sz="0" w:space="0" w:color="auto"/>
        <w:right w:val="none" w:sz="0" w:space="0" w:color="auto"/>
      </w:divBdr>
      <w:divsChild>
        <w:div w:id="171576325">
          <w:marLeft w:val="0"/>
          <w:marRight w:val="0"/>
          <w:marTop w:val="0"/>
          <w:marBottom w:val="240"/>
          <w:divBdr>
            <w:top w:val="none" w:sz="0" w:space="0" w:color="auto"/>
            <w:left w:val="none" w:sz="0" w:space="0" w:color="auto"/>
            <w:bottom w:val="none" w:sz="0" w:space="0" w:color="auto"/>
            <w:right w:val="none" w:sz="0" w:space="0" w:color="auto"/>
          </w:divBdr>
        </w:div>
      </w:divsChild>
    </w:div>
    <w:div w:id="20825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tsuite.collegeboard.org/media/pdf/higher-ed-brief-sat-concordance.pdf" TargetMode="External"/><Relationship Id="rId3" Type="http://schemas.openxmlformats.org/officeDocument/2006/relationships/settings" Target="settings.xml"/><Relationship Id="rId7" Type="http://schemas.openxmlformats.org/officeDocument/2006/relationships/hyperlink" Target="https://satsuite.collegeboard.org/sat/registration/fee-wa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tsuite.collegeboard.org/sat/scores/send-scores-to-colleges/sending-scor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t.org/content/act/en/products-and-services/the-act/scores/sending-your-sco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Laquanda Prince</dc:creator>
  <cp:keywords/>
  <dc:description/>
  <cp:lastModifiedBy>Laquanda Prince</cp:lastModifiedBy>
  <cp:revision>3</cp:revision>
  <dcterms:created xsi:type="dcterms:W3CDTF">2022-09-14T18:52:00Z</dcterms:created>
  <dcterms:modified xsi:type="dcterms:W3CDTF">2022-09-14T21:45:00Z</dcterms:modified>
</cp:coreProperties>
</file>